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C40" w:rsidRDefault="00E91B93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9144000</wp:posOffset>
                </wp:positionV>
                <wp:extent cx="502920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CDC50" id="Line 4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0in" to="450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" strokecolor="#ccc" strokeweight="1pt">
                <w10:wrap anchorx="page" anchory="page"/>
              </v:line>
            </w:pict>
          </mc:Fallback>
        </mc:AlternateContent>
      </w:r>
    </w:p>
    <w:p w:rsidR="00F00C40" w:rsidRDefault="00E91B93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5099050</wp:posOffset>
            </wp:positionH>
            <wp:positionV relativeFrom="paragraph">
              <wp:posOffset>-139816</wp:posOffset>
            </wp:positionV>
            <wp:extent cx="699731" cy="69913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731" cy="699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County</w:t>
      </w:r>
      <w:r>
        <w:rPr>
          <w:spacing w:val="-18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rPr>
          <w:spacing w:val="-2"/>
        </w:rPr>
        <w:t>Grundy</w:t>
      </w:r>
    </w:p>
    <w:p w:rsidR="00F00C40" w:rsidRDefault="00F00C40">
      <w:pPr>
        <w:pStyle w:val="BodyText"/>
        <w:spacing w:before="5" w:after="1"/>
        <w:rPr>
          <w:rFonts w:ascii="Garamond"/>
          <w:b w:val="0"/>
          <w:sz w:val="10"/>
        </w:rPr>
      </w:pPr>
    </w:p>
    <w:p w:rsidR="00F00C40" w:rsidRDefault="00E91B93">
      <w:pPr>
        <w:pStyle w:val="BodyText"/>
        <w:spacing w:line="20" w:lineRule="exact"/>
        <w:ind w:left="-38"/>
        <w:rPr>
          <w:rFonts w:ascii="Garamond"/>
          <w:b w:val="0"/>
          <w:sz w:val="2"/>
        </w:rPr>
      </w:pPr>
      <w:r>
        <w:rPr>
          <w:rFonts w:ascii="Garamond"/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610225" cy="12700"/>
                <wp:effectExtent l="0" t="0" r="1905" b="1270"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0225" cy="12700"/>
                          <a:chOff x="0" y="0"/>
                          <a:chExt cx="8835" cy="20"/>
                        </a:xfrm>
                      </wpg:grpSpPr>
                      <wps:wsp>
                        <wps:cNvPr id="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35" cy="2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9FB220" id="docshapegroup1" o:spid="_x0000_s1026" style="width:441.75pt;height:1pt;mso-position-horizontal-relative:char;mso-position-vertical-relative:line" coordsize="88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">
                <v:rect id="docshape2" o:spid="_x0000_s1027" style="position:absolute;width:883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" fillcolor="#ccc" stroked="f"/>
                <w10:anchorlock/>
              </v:group>
            </w:pict>
          </mc:Fallback>
        </mc:AlternateContent>
      </w:r>
    </w:p>
    <w:p w:rsidR="00F00C40" w:rsidRDefault="00E91B93">
      <w:pPr>
        <w:pStyle w:val="BodyText"/>
        <w:spacing w:before="472"/>
        <w:ind w:left="100"/>
      </w:pPr>
      <w:r>
        <w:rPr>
          <w:color w:val="575757"/>
        </w:rPr>
        <w:t>Date:</w:t>
      </w:r>
      <w:r>
        <w:rPr>
          <w:color w:val="575757"/>
          <w:spacing w:val="-7"/>
        </w:rPr>
        <w:t xml:space="preserve"> </w:t>
      </w:r>
      <w:r w:rsidR="00DD363E">
        <w:rPr>
          <w:color w:val="575757"/>
          <w:spacing w:val="-2"/>
        </w:rPr>
        <w:t>10/04</w:t>
      </w:r>
      <w:bookmarkStart w:id="0" w:name="_GoBack"/>
      <w:bookmarkEnd w:id="0"/>
      <w:r>
        <w:rPr>
          <w:color w:val="575757"/>
          <w:spacing w:val="-2"/>
        </w:rPr>
        <w:t>/2022</w:t>
      </w:r>
    </w:p>
    <w:p w:rsidR="00F00C40" w:rsidRDefault="00F00C40">
      <w:pPr>
        <w:pStyle w:val="BodyText"/>
        <w:spacing w:before="8"/>
        <w:rPr>
          <w:sz w:val="30"/>
        </w:rPr>
      </w:pPr>
    </w:p>
    <w:p w:rsidR="00DD363E" w:rsidRDefault="00E91B93">
      <w:pPr>
        <w:spacing w:line="580" w:lineRule="auto"/>
        <w:ind w:left="100" w:right="5663"/>
        <w:rPr>
          <w:b/>
          <w:color w:val="575757"/>
          <w:spacing w:val="-8"/>
        </w:rPr>
      </w:pPr>
      <w:r>
        <w:rPr>
          <w:b/>
          <w:color w:val="575757"/>
          <w:spacing w:val="-8"/>
        </w:rPr>
        <w:t>To:</w:t>
      </w:r>
      <w:r>
        <w:rPr>
          <w:b/>
          <w:color w:val="575757"/>
          <w:spacing w:val="-4"/>
        </w:rPr>
        <w:t xml:space="preserve"> </w:t>
      </w:r>
      <w:r w:rsidR="00DD363E">
        <w:rPr>
          <w:b/>
          <w:color w:val="575757"/>
          <w:spacing w:val="-8"/>
        </w:rPr>
        <w:t xml:space="preserve">Grundy County Courthouse Asbestos Abatement </w:t>
      </w:r>
    </w:p>
    <w:p w:rsidR="00F00C40" w:rsidRDefault="00E91B93">
      <w:pPr>
        <w:spacing w:line="580" w:lineRule="auto"/>
        <w:ind w:left="100" w:right="5663"/>
        <w:rPr>
          <w:b/>
          <w:sz w:val="18"/>
        </w:rPr>
      </w:pPr>
      <w:r>
        <w:rPr>
          <w:b/>
          <w:color w:val="575757"/>
          <w:spacing w:val="-8"/>
        </w:rPr>
        <w:t xml:space="preserve"> </w:t>
      </w:r>
      <w:r>
        <w:rPr>
          <w:b/>
          <w:color w:val="575757"/>
        </w:rPr>
        <w:t xml:space="preserve">From: </w:t>
      </w:r>
      <w:r>
        <w:rPr>
          <w:b/>
          <w:color w:val="575757"/>
          <w:sz w:val="18"/>
        </w:rPr>
        <w:t>Grundy County Finance Department</w:t>
      </w:r>
    </w:p>
    <w:p w:rsidR="00F00C40" w:rsidRDefault="00E91B93">
      <w:pPr>
        <w:tabs>
          <w:tab w:val="left" w:pos="5856"/>
        </w:tabs>
        <w:spacing w:line="377" w:lineRule="exact"/>
        <w:ind w:left="100"/>
        <w:rPr>
          <w:b/>
          <w:sz w:val="31"/>
        </w:rPr>
      </w:pPr>
      <w:r>
        <w:rPr>
          <w:b/>
          <w:color w:val="575757"/>
          <w:spacing w:val="-2"/>
        </w:rPr>
        <w:t>RE:</w:t>
      </w:r>
      <w:r>
        <w:rPr>
          <w:b/>
          <w:color w:val="575757"/>
          <w:spacing w:val="-7"/>
        </w:rPr>
        <w:t xml:space="preserve"> </w:t>
      </w:r>
      <w:r>
        <w:rPr>
          <w:b/>
          <w:color w:val="575757"/>
          <w:spacing w:val="-5"/>
        </w:rPr>
        <w:t>RFP</w:t>
      </w:r>
      <w:r>
        <w:rPr>
          <w:b/>
          <w:color w:val="575757"/>
        </w:rPr>
        <w:tab/>
        <w:t>:</w:t>
      </w:r>
      <w:r>
        <w:rPr>
          <w:b/>
          <w:color w:val="575757"/>
          <w:spacing w:val="33"/>
        </w:rPr>
        <w:t xml:space="preserve">  </w:t>
      </w:r>
      <w:r>
        <w:rPr>
          <w:b/>
          <w:color w:val="575757"/>
          <w:sz w:val="31"/>
        </w:rPr>
        <w:t>ADDENDUM</w:t>
      </w:r>
      <w:r>
        <w:rPr>
          <w:b/>
          <w:color w:val="575757"/>
          <w:spacing w:val="1"/>
          <w:sz w:val="31"/>
        </w:rPr>
        <w:t xml:space="preserve"> </w:t>
      </w:r>
      <w:r>
        <w:rPr>
          <w:b/>
          <w:color w:val="575757"/>
          <w:sz w:val="31"/>
        </w:rPr>
        <w:t>NO.</w:t>
      </w:r>
      <w:r>
        <w:rPr>
          <w:b/>
          <w:color w:val="575757"/>
          <w:spacing w:val="11"/>
          <w:sz w:val="31"/>
        </w:rPr>
        <w:t xml:space="preserve"> </w:t>
      </w:r>
      <w:r>
        <w:rPr>
          <w:b/>
          <w:color w:val="575757"/>
          <w:spacing w:val="-10"/>
          <w:sz w:val="31"/>
        </w:rPr>
        <w:t>1</w:t>
      </w:r>
    </w:p>
    <w:p w:rsidR="00F00C40" w:rsidRDefault="00F00C40">
      <w:pPr>
        <w:pStyle w:val="BodyText"/>
        <w:spacing w:before="3"/>
        <w:rPr>
          <w:sz w:val="33"/>
        </w:rPr>
      </w:pPr>
    </w:p>
    <w:p w:rsidR="00F00C40" w:rsidRDefault="00E91B93">
      <w:pPr>
        <w:ind w:left="100"/>
      </w:pPr>
      <w:r>
        <w:rPr>
          <w:color w:val="575757"/>
        </w:rPr>
        <w:t>This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Addendum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shall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consist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of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following</w:t>
      </w:r>
      <w:r>
        <w:rPr>
          <w:color w:val="575757"/>
          <w:spacing w:val="-10"/>
        </w:rPr>
        <w:t xml:space="preserve"> </w:t>
      </w:r>
      <w:r>
        <w:rPr>
          <w:color w:val="575757"/>
          <w:spacing w:val="-2"/>
        </w:rPr>
        <w:t>items:</w:t>
      </w:r>
    </w:p>
    <w:p w:rsidR="00F00C40" w:rsidRDefault="00F00C40">
      <w:pPr>
        <w:pStyle w:val="BodyText"/>
        <w:rPr>
          <w:b w:val="0"/>
        </w:rPr>
      </w:pPr>
    </w:p>
    <w:p w:rsidR="00F00C40" w:rsidRDefault="00E91B93">
      <w:pPr>
        <w:pStyle w:val="ListParagraph"/>
        <w:numPr>
          <w:ilvl w:val="0"/>
          <w:numId w:val="1"/>
        </w:numPr>
        <w:tabs>
          <w:tab w:val="left" w:pos="822"/>
        </w:tabs>
        <w:spacing w:before="141"/>
        <w:ind w:hanging="362"/>
      </w:pPr>
      <w:r>
        <w:rPr>
          <w:spacing w:val="-2"/>
        </w:rPr>
        <w:t>Question:</w:t>
      </w:r>
    </w:p>
    <w:p w:rsidR="00F00C40" w:rsidRDefault="00E91B93" w:rsidP="00E91B93">
      <w:pPr>
        <w:spacing w:before="10" w:line="252" w:lineRule="auto"/>
        <w:ind w:left="459" w:right="110"/>
        <w:rPr>
          <w:rFonts w:ascii="Arial" w:hAnsi="Arial"/>
          <w:sz w:val="19"/>
        </w:rPr>
      </w:pPr>
      <w:r>
        <w:rPr>
          <w:rFonts w:ascii="Arial" w:hAnsi="Arial"/>
          <w:w w:val="105"/>
          <w:sz w:val="19"/>
        </w:rPr>
        <w:t>”</w:t>
      </w:r>
      <w:r w:rsidR="00DD363E" w:rsidRPr="00DD363E">
        <w:t xml:space="preserve"> </w:t>
      </w:r>
      <w:r w:rsidR="00DD363E">
        <w:t>A</w:t>
      </w:r>
      <w:r w:rsidR="00DD363E">
        <w:t xml:space="preserve">re requiring the project design be done by a licensed IDPH designer, or can </w:t>
      </w:r>
      <w:proofErr w:type="gramStart"/>
      <w:r w:rsidR="00DD363E">
        <w:t>we(</w:t>
      </w:r>
      <w:proofErr w:type="gramEnd"/>
      <w:r w:rsidR="00DD363E">
        <w:t>the asbestos removal contractor) come up with a design ourselves that follows all laws and regulations required for a project like this</w:t>
      </w:r>
      <w:r>
        <w:rPr>
          <w:rFonts w:ascii="Arial" w:hAnsi="Arial"/>
          <w:w w:val="105"/>
          <w:sz w:val="19"/>
        </w:rPr>
        <w:t>?”</w:t>
      </w:r>
    </w:p>
    <w:p w:rsidR="00F00C40" w:rsidRDefault="00F00C40">
      <w:pPr>
        <w:pStyle w:val="BodyText"/>
        <w:rPr>
          <w:rFonts w:ascii="Arial"/>
          <w:b w:val="0"/>
        </w:rPr>
      </w:pPr>
    </w:p>
    <w:p w:rsidR="00F00C40" w:rsidRDefault="00F00C40">
      <w:pPr>
        <w:pStyle w:val="BodyText"/>
        <w:rPr>
          <w:rFonts w:ascii="Arial"/>
          <w:b w:val="0"/>
        </w:rPr>
      </w:pPr>
    </w:p>
    <w:p w:rsidR="00F00C40" w:rsidRDefault="00F00C40">
      <w:pPr>
        <w:pStyle w:val="BodyText"/>
        <w:spacing w:before="2"/>
        <w:rPr>
          <w:rFonts w:ascii="Arial"/>
          <w:b w:val="0"/>
          <w:sz w:val="28"/>
        </w:rPr>
      </w:pPr>
    </w:p>
    <w:p w:rsidR="00F00C40" w:rsidRDefault="00E91B93">
      <w:pPr>
        <w:pStyle w:val="ListParagraph"/>
        <w:numPr>
          <w:ilvl w:val="1"/>
          <w:numId w:val="1"/>
        </w:numPr>
        <w:tabs>
          <w:tab w:val="left" w:pos="1541"/>
          <w:tab w:val="left" w:pos="1542"/>
        </w:tabs>
        <w:spacing w:line="280" w:lineRule="exact"/>
        <w:ind w:hanging="361"/>
        <w:rPr>
          <w:b/>
        </w:rPr>
      </w:pPr>
      <w:r>
        <w:rPr>
          <w:b/>
          <w:color w:val="FF0000"/>
          <w:spacing w:val="-2"/>
        </w:rPr>
        <w:t>Answer:</w:t>
      </w:r>
    </w:p>
    <w:p w:rsidR="00F00C40" w:rsidRPr="00DD363E" w:rsidRDefault="00E91B93" w:rsidP="00E91B93">
      <w:pPr>
        <w:pStyle w:val="BodyText"/>
        <w:ind w:left="1421" w:right="110"/>
        <w:jc w:val="both"/>
        <w:rPr>
          <w:color w:val="FF0000"/>
        </w:rPr>
      </w:pPr>
      <w:r w:rsidRPr="00E91B93">
        <w:rPr>
          <w:rFonts w:eastAsia="Times New Roman"/>
          <w:color w:val="FF0000"/>
        </w:rPr>
        <w:t>“</w:t>
      </w:r>
      <w:r w:rsidR="00DD363E" w:rsidRPr="00DD363E">
        <w:rPr>
          <w:rFonts w:eastAsia="Times New Roman"/>
          <w:color w:val="FF0000"/>
        </w:rPr>
        <w:t>P</w:t>
      </w:r>
      <w:r w:rsidR="00DD363E" w:rsidRPr="00DD363E">
        <w:rPr>
          <w:color w:val="FF0000"/>
        </w:rPr>
        <w:t xml:space="preserve">er your question it will be allowable to do design in-house without a separate IDPH designer.  Being </w:t>
      </w:r>
      <w:r w:rsidR="00DD363E" w:rsidRPr="00DD363E">
        <w:rPr>
          <w:color w:val="FF0000"/>
        </w:rPr>
        <w:t>a public facility,</w:t>
      </w:r>
      <w:r w:rsidR="00DD363E" w:rsidRPr="00DD363E">
        <w:rPr>
          <w:color w:val="FF0000"/>
        </w:rPr>
        <w:t xml:space="preserve"> we will have to follow all pertinent laws and </w:t>
      </w:r>
      <w:r w:rsidR="00DD363E" w:rsidRPr="00DD363E">
        <w:rPr>
          <w:color w:val="FF0000"/>
        </w:rPr>
        <w:t>regulations.</w:t>
      </w:r>
      <w:r w:rsidRPr="00DD363E">
        <w:rPr>
          <w:rFonts w:eastAsia="Times New Roman"/>
          <w:color w:val="FF0000"/>
        </w:rPr>
        <w:t>”</w:t>
      </w:r>
    </w:p>
    <w:sectPr w:rsidR="00F00C40" w:rsidRPr="00DD363E">
      <w:type w:val="continuous"/>
      <w:pgSz w:w="12240" w:h="15840"/>
      <w:pgMar w:top="1200" w:right="12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77FCC"/>
    <w:multiLevelType w:val="hybridMultilevel"/>
    <w:tmpl w:val="F3BAC21C"/>
    <w:lvl w:ilvl="0" w:tplc="3710B442">
      <w:start w:val="1"/>
      <w:numFmt w:val="decimal"/>
      <w:lvlText w:val="%1."/>
      <w:lvlJc w:val="left"/>
      <w:pPr>
        <w:ind w:left="821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DC16F6FE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w w:val="99"/>
        <w:sz w:val="22"/>
        <w:szCs w:val="22"/>
        <w:lang w:val="en-US" w:eastAsia="en-US" w:bidi="ar-SA"/>
      </w:rPr>
    </w:lvl>
    <w:lvl w:ilvl="2" w:tplc="34B8DCE0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3" w:tplc="03AE796C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4" w:tplc="AF26E2EC">
      <w:numFmt w:val="bullet"/>
      <w:lvlText w:val="•"/>
      <w:lvlJc w:val="left"/>
      <w:pPr>
        <w:ind w:left="4253" w:hanging="360"/>
      </w:pPr>
      <w:rPr>
        <w:rFonts w:hint="default"/>
        <w:lang w:val="en-US" w:eastAsia="en-US" w:bidi="ar-SA"/>
      </w:rPr>
    </w:lvl>
    <w:lvl w:ilvl="5" w:tplc="27401394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6" w:tplc="88CED34C">
      <w:numFmt w:val="bullet"/>
      <w:lvlText w:val="•"/>
      <w:lvlJc w:val="left"/>
      <w:pPr>
        <w:ind w:left="6062" w:hanging="360"/>
      </w:pPr>
      <w:rPr>
        <w:rFonts w:hint="default"/>
        <w:lang w:val="en-US" w:eastAsia="en-US" w:bidi="ar-SA"/>
      </w:rPr>
    </w:lvl>
    <w:lvl w:ilvl="7" w:tplc="BBC63FAC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0F349A0A">
      <w:numFmt w:val="bullet"/>
      <w:lvlText w:val="•"/>
      <w:lvlJc w:val="left"/>
      <w:pPr>
        <w:ind w:left="787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C40"/>
    <w:rsid w:val="00DD363E"/>
    <w:rsid w:val="00E91B93"/>
    <w:rsid w:val="00F0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204A0"/>
  <w15:docId w15:val="{8066D379-3E7D-4863-AABE-5E9A9EC2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234"/>
      <w:ind w:left="100"/>
    </w:pPr>
    <w:rPr>
      <w:rFonts w:ascii="Garamond" w:eastAsia="Garamond" w:hAnsi="Garamond" w:cs="Garamond"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821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Grundy County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Gray</dc:creator>
  <cp:lastModifiedBy>Alec Macdonald</cp:lastModifiedBy>
  <cp:revision>2</cp:revision>
  <dcterms:created xsi:type="dcterms:W3CDTF">2022-10-04T16:11:00Z</dcterms:created>
  <dcterms:modified xsi:type="dcterms:W3CDTF">2022-10-04T16:11:00Z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2022-10-03T00:00:00Z</vt:filetime>
  </property>
  <property fmtid="{D5CDD505-2E9C-101B-9397-08002B2CF9AE}" pid="5" name="Producer">
    <vt:lpwstr>Microsoft® Word 2019</vt:lpwstr>
  </property>
</Properties>
</file>